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4F" w:rsidRDefault="00051F4F" w:rsidP="00051F4F">
      <w:pPr>
        <w:spacing w:line="460" w:lineRule="exact"/>
        <w:jc w:val="center"/>
        <w:rPr>
          <w:rFonts w:ascii="黑体" w:eastAsia="黑体" w:hAnsi="黑体"/>
          <w:sz w:val="30"/>
          <w:szCs w:val="30"/>
        </w:rPr>
      </w:pPr>
      <w:r>
        <w:rPr>
          <w:rFonts w:ascii="黑体" w:eastAsia="黑体" w:hAnsi="黑体" w:hint="eastAsia"/>
          <w:sz w:val="30"/>
          <w:szCs w:val="30"/>
        </w:rPr>
        <w:t>关于</w:t>
      </w:r>
      <w:r w:rsidR="00F03B0F">
        <w:rPr>
          <w:rFonts w:ascii="黑体" w:eastAsia="黑体" w:hAnsi="黑体" w:hint="eastAsia"/>
          <w:sz w:val="30"/>
          <w:szCs w:val="30"/>
        </w:rPr>
        <w:t>2020年学校</w:t>
      </w:r>
      <w:r>
        <w:rPr>
          <w:rFonts w:ascii="黑体" w:eastAsia="黑体" w:hAnsi="黑体" w:hint="eastAsia"/>
          <w:sz w:val="30"/>
          <w:szCs w:val="30"/>
        </w:rPr>
        <w:t>采购预算编制工作的通知</w:t>
      </w:r>
    </w:p>
    <w:p w:rsidR="00051F4F" w:rsidRDefault="00051F4F" w:rsidP="00051F4F">
      <w:pPr>
        <w:spacing w:line="460" w:lineRule="exact"/>
        <w:rPr>
          <w:sz w:val="24"/>
          <w:szCs w:val="24"/>
        </w:rPr>
      </w:pPr>
    </w:p>
    <w:p w:rsidR="00051F4F" w:rsidRDefault="00051F4F" w:rsidP="00051F4F">
      <w:pPr>
        <w:spacing w:line="460" w:lineRule="exact"/>
        <w:rPr>
          <w:b/>
          <w:bCs/>
          <w:sz w:val="24"/>
          <w:szCs w:val="24"/>
        </w:rPr>
      </w:pPr>
      <w:r>
        <w:rPr>
          <w:rFonts w:hint="eastAsia"/>
          <w:b/>
          <w:bCs/>
          <w:sz w:val="24"/>
          <w:szCs w:val="24"/>
        </w:rPr>
        <w:t>各单位、各部门：</w:t>
      </w:r>
    </w:p>
    <w:p w:rsidR="00051F4F" w:rsidRDefault="00051F4F" w:rsidP="00051F4F">
      <w:pPr>
        <w:spacing w:line="460" w:lineRule="exact"/>
        <w:rPr>
          <w:sz w:val="24"/>
          <w:szCs w:val="24"/>
        </w:rPr>
      </w:pPr>
      <w:r>
        <w:rPr>
          <w:rFonts w:hint="eastAsia"/>
          <w:sz w:val="24"/>
          <w:szCs w:val="24"/>
        </w:rPr>
        <w:t xml:space="preserve">    </w:t>
      </w:r>
      <w:r>
        <w:rPr>
          <w:rFonts w:hint="eastAsia"/>
          <w:sz w:val="24"/>
          <w:szCs w:val="24"/>
        </w:rPr>
        <w:t>为</w:t>
      </w:r>
      <w:r w:rsidR="00F03B0F" w:rsidRPr="00F03B0F">
        <w:rPr>
          <w:rFonts w:asciiTheme="majorEastAsia" w:eastAsiaTheme="majorEastAsia" w:hAnsiTheme="majorEastAsia" w:hint="eastAsia"/>
          <w:sz w:val="24"/>
          <w:szCs w:val="24"/>
        </w:rPr>
        <w:t>进一步加强规范采购预算编制工作</w:t>
      </w:r>
      <w:r w:rsidR="00F03B0F">
        <w:rPr>
          <w:rFonts w:asciiTheme="majorEastAsia" w:eastAsiaTheme="majorEastAsia" w:hAnsiTheme="majorEastAsia" w:hint="eastAsia"/>
          <w:sz w:val="24"/>
          <w:szCs w:val="24"/>
        </w:rPr>
        <w:t>，</w:t>
      </w:r>
      <w:r>
        <w:rPr>
          <w:rFonts w:hint="eastAsia"/>
          <w:sz w:val="24"/>
          <w:szCs w:val="24"/>
        </w:rPr>
        <w:t>促进我校采购预算编制的科学化、精细化以</w:t>
      </w:r>
      <w:r w:rsidR="00F03B0F">
        <w:rPr>
          <w:rFonts w:hint="eastAsia"/>
          <w:sz w:val="24"/>
          <w:szCs w:val="24"/>
        </w:rPr>
        <w:t>，增加预算</w:t>
      </w:r>
      <w:r>
        <w:rPr>
          <w:rFonts w:hint="eastAsia"/>
          <w:sz w:val="24"/>
          <w:szCs w:val="24"/>
        </w:rPr>
        <w:t>执行的可操作性，提高资金使用效率，保障我校教学科研事业顺利发展，现将有关事项通知如下：</w:t>
      </w:r>
    </w:p>
    <w:p w:rsidR="00051F4F" w:rsidRDefault="00051F4F" w:rsidP="00B1235A">
      <w:pPr>
        <w:spacing w:beforeLines="50" w:afterLines="50" w:line="460" w:lineRule="exact"/>
        <w:ind w:firstLineChars="200" w:firstLine="482"/>
        <w:rPr>
          <w:b/>
          <w:bCs/>
          <w:sz w:val="24"/>
          <w:szCs w:val="24"/>
        </w:rPr>
      </w:pPr>
      <w:r>
        <w:rPr>
          <w:rFonts w:hint="eastAsia"/>
          <w:b/>
          <w:bCs/>
          <w:sz w:val="24"/>
          <w:szCs w:val="24"/>
        </w:rPr>
        <w:t>一、预算编制时间</w:t>
      </w:r>
    </w:p>
    <w:p w:rsidR="00051F4F" w:rsidRDefault="00051F4F" w:rsidP="00051F4F">
      <w:pPr>
        <w:spacing w:line="460" w:lineRule="exact"/>
        <w:ind w:firstLineChars="200" w:firstLine="480"/>
        <w:rPr>
          <w:sz w:val="24"/>
          <w:szCs w:val="24"/>
        </w:rPr>
      </w:pPr>
      <w:r>
        <w:rPr>
          <w:rFonts w:hint="eastAsia"/>
          <w:sz w:val="24"/>
          <w:szCs w:val="24"/>
        </w:rPr>
        <w:t>每年</w:t>
      </w:r>
      <w:r>
        <w:rPr>
          <w:rFonts w:hint="eastAsia"/>
          <w:sz w:val="24"/>
          <w:szCs w:val="24"/>
        </w:rPr>
        <w:t>3</w:t>
      </w:r>
      <w:r>
        <w:rPr>
          <w:rFonts w:hint="eastAsia"/>
          <w:sz w:val="24"/>
          <w:szCs w:val="24"/>
        </w:rPr>
        <w:t>月</w:t>
      </w:r>
      <w:r>
        <w:rPr>
          <w:rFonts w:hint="eastAsia"/>
          <w:sz w:val="24"/>
          <w:szCs w:val="24"/>
        </w:rPr>
        <w:t>1</w:t>
      </w:r>
      <w:r w:rsidR="00F03B0F">
        <w:rPr>
          <w:rFonts w:hint="eastAsia"/>
          <w:sz w:val="24"/>
          <w:szCs w:val="24"/>
        </w:rPr>
        <w:t>1</w:t>
      </w:r>
      <w:r>
        <w:rPr>
          <w:rFonts w:hint="eastAsia"/>
          <w:sz w:val="24"/>
          <w:szCs w:val="24"/>
        </w:rPr>
        <w:t>日至</w:t>
      </w:r>
      <w:r>
        <w:rPr>
          <w:rFonts w:hint="eastAsia"/>
          <w:sz w:val="24"/>
          <w:szCs w:val="24"/>
        </w:rPr>
        <w:t>6</w:t>
      </w:r>
      <w:r>
        <w:rPr>
          <w:rFonts w:hint="eastAsia"/>
          <w:sz w:val="24"/>
          <w:szCs w:val="24"/>
        </w:rPr>
        <w:t>月</w:t>
      </w:r>
      <w:r>
        <w:rPr>
          <w:rFonts w:hint="eastAsia"/>
          <w:sz w:val="24"/>
          <w:szCs w:val="24"/>
        </w:rPr>
        <w:t>10</w:t>
      </w:r>
      <w:r>
        <w:rPr>
          <w:rFonts w:hint="eastAsia"/>
          <w:sz w:val="24"/>
          <w:szCs w:val="24"/>
        </w:rPr>
        <w:t>日根据本单位实际需要及学科发展重点着手考虑编制下一年度的预算。</w:t>
      </w:r>
    </w:p>
    <w:p w:rsidR="00051F4F" w:rsidRDefault="00051F4F" w:rsidP="00B1235A">
      <w:pPr>
        <w:numPr>
          <w:ilvl w:val="0"/>
          <w:numId w:val="1"/>
        </w:numPr>
        <w:spacing w:beforeLines="50" w:afterLines="50" w:line="460" w:lineRule="exact"/>
        <w:ind w:firstLineChars="200" w:firstLine="482"/>
        <w:rPr>
          <w:b/>
          <w:bCs/>
          <w:sz w:val="24"/>
          <w:szCs w:val="24"/>
        </w:rPr>
      </w:pPr>
      <w:r>
        <w:rPr>
          <w:rFonts w:hint="eastAsia"/>
          <w:b/>
          <w:bCs/>
          <w:sz w:val="24"/>
          <w:szCs w:val="24"/>
        </w:rPr>
        <w:t>预算报送时间</w:t>
      </w:r>
    </w:p>
    <w:p w:rsidR="00051F4F" w:rsidRDefault="00051F4F" w:rsidP="00051F4F">
      <w:pPr>
        <w:spacing w:line="460" w:lineRule="exact"/>
        <w:ind w:firstLineChars="175" w:firstLine="420"/>
        <w:rPr>
          <w:sz w:val="24"/>
          <w:szCs w:val="24"/>
        </w:rPr>
      </w:pPr>
      <w:r>
        <w:rPr>
          <w:rFonts w:hint="eastAsia"/>
          <w:sz w:val="24"/>
          <w:szCs w:val="24"/>
        </w:rPr>
        <w:t>每年</w:t>
      </w:r>
      <w:r>
        <w:rPr>
          <w:rFonts w:hint="eastAsia"/>
          <w:sz w:val="24"/>
          <w:szCs w:val="24"/>
        </w:rPr>
        <w:t>6</w:t>
      </w:r>
      <w:r>
        <w:rPr>
          <w:rFonts w:hint="eastAsia"/>
          <w:sz w:val="24"/>
          <w:szCs w:val="24"/>
        </w:rPr>
        <w:t>月</w:t>
      </w:r>
      <w:r>
        <w:rPr>
          <w:rFonts w:hint="eastAsia"/>
          <w:sz w:val="24"/>
          <w:szCs w:val="24"/>
        </w:rPr>
        <w:t>11</w:t>
      </w:r>
      <w:r>
        <w:rPr>
          <w:rFonts w:hint="eastAsia"/>
          <w:sz w:val="24"/>
          <w:szCs w:val="24"/>
        </w:rPr>
        <w:t>日</w:t>
      </w:r>
      <w:r>
        <w:rPr>
          <w:rFonts w:hint="eastAsia"/>
          <w:sz w:val="24"/>
          <w:szCs w:val="24"/>
        </w:rPr>
        <w:t>-6</w:t>
      </w:r>
      <w:r>
        <w:rPr>
          <w:rFonts w:hint="eastAsia"/>
          <w:sz w:val="24"/>
          <w:szCs w:val="24"/>
        </w:rPr>
        <w:t>月</w:t>
      </w:r>
      <w:r>
        <w:rPr>
          <w:rFonts w:hint="eastAsia"/>
          <w:sz w:val="24"/>
          <w:szCs w:val="24"/>
        </w:rPr>
        <w:t>20</w:t>
      </w:r>
      <w:r>
        <w:rPr>
          <w:rFonts w:hint="eastAsia"/>
          <w:sz w:val="24"/>
          <w:szCs w:val="24"/>
        </w:rPr>
        <w:t>日将编制的年度预算通过学校采购平台提交到资产管理处审核。</w:t>
      </w:r>
    </w:p>
    <w:p w:rsidR="00051F4F" w:rsidRDefault="00051F4F" w:rsidP="00B1235A">
      <w:pPr>
        <w:pStyle w:val="a3"/>
        <w:spacing w:beforeLines="50" w:afterLines="50" w:line="460" w:lineRule="exact"/>
        <w:ind w:left="482" w:firstLineChars="0" w:firstLine="0"/>
        <w:rPr>
          <w:b/>
          <w:bCs/>
          <w:sz w:val="24"/>
          <w:szCs w:val="24"/>
        </w:rPr>
      </w:pPr>
      <w:r>
        <w:rPr>
          <w:rFonts w:hint="eastAsia"/>
          <w:b/>
          <w:bCs/>
          <w:sz w:val="24"/>
          <w:szCs w:val="24"/>
        </w:rPr>
        <w:t>三、预算编制要求</w:t>
      </w:r>
    </w:p>
    <w:p w:rsidR="00EF6548" w:rsidRDefault="00051F4F" w:rsidP="00051F4F">
      <w:pPr>
        <w:spacing w:line="460" w:lineRule="exact"/>
        <w:ind w:firstLineChars="200" w:firstLine="480"/>
        <w:rPr>
          <w:color w:val="000000"/>
          <w:sz w:val="24"/>
          <w:szCs w:val="24"/>
        </w:rPr>
      </w:pPr>
      <w:r>
        <w:rPr>
          <w:rFonts w:hint="eastAsia"/>
          <w:sz w:val="24"/>
          <w:szCs w:val="24"/>
        </w:rPr>
        <w:t>1</w:t>
      </w:r>
      <w:r>
        <w:rPr>
          <w:rFonts w:hint="eastAsia"/>
          <w:sz w:val="24"/>
          <w:szCs w:val="24"/>
        </w:rPr>
        <w:t>、各单位</w:t>
      </w:r>
      <w:r w:rsidR="00651D1F">
        <w:rPr>
          <w:rFonts w:hint="eastAsia"/>
          <w:sz w:val="24"/>
          <w:szCs w:val="24"/>
        </w:rPr>
        <w:t>须组织力量对预算</w:t>
      </w:r>
      <w:r>
        <w:rPr>
          <w:rFonts w:hint="eastAsia"/>
          <w:sz w:val="24"/>
          <w:szCs w:val="24"/>
        </w:rPr>
        <w:t>编制</w:t>
      </w:r>
      <w:r w:rsidR="00651D1F">
        <w:rPr>
          <w:rFonts w:hint="eastAsia"/>
          <w:sz w:val="24"/>
          <w:szCs w:val="24"/>
        </w:rPr>
        <w:t>进行充分调研，科学论证，集体决策</w:t>
      </w:r>
      <w:r w:rsidR="00EF7466">
        <w:rPr>
          <w:rFonts w:hint="eastAsia"/>
          <w:sz w:val="24"/>
          <w:szCs w:val="24"/>
        </w:rPr>
        <w:t>，同时须</w:t>
      </w:r>
      <w:r w:rsidR="00EF6548" w:rsidRPr="005B2C46">
        <w:rPr>
          <w:rFonts w:hint="eastAsia"/>
          <w:color w:val="333333"/>
          <w:sz w:val="24"/>
          <w:szCs w:val="24"/>
        </w:rPr>
        <w:t>本着</w:t>
      </w:r>
      <w:r w:rsidR="00EF6548" w:rsidRPr="005B2C46">
        <w:rPr>
          <w:rFonts w:hint="eastAsia"/>
          <w:color w:val="000000"/>
          <w:sz w:val="24"/>
          <w:szCs w:val="24"/>
        </w:rPr>
        <w:t>轻重缓急、确保重点的原则，对申报的项目进行严格的遴选、论证、审核和排序，建立</w:t>
      </w:r>
      <w:r w:rsidR="005B2C46">
        <w:rPr>
          <w:rFonts w:hint="eastAsia"/>
          <w:color w:val="000000"/>
          <w:sz w:val="24"/>
          <w:szCs w:val="24"/>
        </w:rPr>
        <w:t>本单位的预算项目表（此表应在预算报送之前通过</w:t>
      </w:r>
      <w:r w:rsidR="005B2C46">
        <w:rPr>
          <w:rFonts w:hint="eastAsia"/>
          <w:color w:val="000000"/>
          <w:sz w:val="24"/>
          <w:szCs w:val="24"/>
        </w:rPr>
        <w:t>OA</w:t>
      </w:r>
      <w:r w:rsidR="005B2C46">
        <w:rPr>
          <w:rFonts w:hint="eastAsia"/>
          <w:color w:val="000000"/>
          <w:sz w:val="24"/>
          <w:szCs w:val="24"/>
        </w:rPr>
        <w:t>校园网发至资产管理处）</w:t>
      </w:r>
      <w:r w:rsidR="00EF6548" w:rsidRPr="005B2C46">
        <w:rPr>
          <w:rFonts w:hint="eastAsia"/>
          <w:color w:val="000000"/>
          <w:sz w:val="24"/>
          <w:szCs w:val="24"/>
        </w:rPr>
        <w:t>。</w:t>
      </w:r>
    </w:p>
    <w:p w:rsidR="00EF7466" w:rsidRDefault="00EF7466" w:rsidP="00051F4F">
      <w:pPr>
        <w:spacing w:line="460" w:lineRule="exact"/>
        <w:ind w:firstLineChars="200" w:firstLine="480"/>
        <w:rPr>
          <w:sz w:val="24"/>
          <w:szCs w:val="24"/>
        </w:rPr>
      </w:pPr>
      <w:r>
        <w:rPr>
          <w:rFonts w:hint="eastAsia"/>
          <w:color w:val="000000"/>
          <w:sz w:val="24"/>
          <w:szCs w:val="24"/>
        </w:rPr>
        <w:t>2</w:t>
      </w:r>
      <w:r>
        <w:rPr>
          <w:rFonts w:hint="eastAsia"/>
          <w:color w:val="000000"/>
          <w:sz w:val="24"/>
          <w:szCs w:val="24"/>
        </w:rPr>
        <w:t>、</w:t>
      </w:r>
      <w:r w:rsidR="0046280F">
        <w:rPr>
          <w:rFonts w:hint="eastAsia"/>
          <w:color w:val="000000"/>
          <w:sz w:val="24"/>
          <w:szCs w:val="24"/>
        </w:rPr>
        <w:t>各单位在编制预算时，按</w:t>
      </w:r>
      <w:r w:rsidR="0046280F" w:rsidRPr="0046280F">
        <w:rPr>
          <w:rFonts w:asciiTheme="majorEastAsia" w:eastAsiaTheme="majorEastAsia" w:hAnsiTheme="majorEastAsia" w:cs="仿宋" w:hint="eastAsia"/>
          <w:kern w:val="0"/>
          <w:sz w:val="24"/>
          <w:szCs w:val="24"/>
        </w:rPr>
        <w:t>科研经费及科研平台经费、一流学科及学科建设经费、教学设备经费、行政办公设备经费、图书购置经费、其他专项经费</w:t>
      </w:r>
      <w:r w:rsidR="00ED2633">
        <w:rPr>
          <w:rFonts w:asciiTheme="majorEastAsia" w:eastAsiaTheme="majorEastAsia" w:hAnsiTheme="majorEastAsia" w:cs="仿宋" w:hint="eastAsia"/>
          <w:kern w:val="0"/>
          <w:sz w:val="24"/>
          <w:szCs w:val="24"/>
        </w:rPr>
        <w:t>等</w:t>
      </w:r>
      <w:r w:rsidR="0046280F">
        <w:rPr>
          <w:rFonts w:asciiTheme="majorEastAsia" w:eastAsiaTheme="majorEastAsia" w:hAnsiTheme="majorEastAsia" w:cs="仿宋" w:hint="eastAsia"/>
          <w:kern w:val="0"/>
          <w:sz w:val="24"/>
          <w:szCs w:val="24"/>
        </w:rPr>
        <w:t>进行编制，具体每块经费根据学校预算总额再进行切块划分。</w:t>
      </w:r>
    </w:p>
    <w:p w:rsidR="00051F4F" w:rsidRDefault="005B2C46" w:rsidP="00051F4F">
      <w:pPr>
        <w:spacing w:line="460" w:lineRule="exact"/>
        <w:ind w:firstLineChars="200" w:firstLine="480"/>
        <w:rPr>
          <w:sz w:val="24"/>
          <w:szCs w:val="24"/>
        </w:rPr>
      </w:pPr>
      <w:r>
        <w:rPr>
          <w:rFonts w:hint="eastAsia"/>
          <w:sz w:val="24"/>
          <w:szCs w:val="24"/>
        </w:rPr>
        <w:t>3</w:t>
      </w:r>
      <w:r w:rsidR="00651D1F">
        <w:rPr>
          <w:rFonts w:hint="eastAsia"/>
          <w:sz w:val="24"/>
          <w:szCs w:val="24"/>
        </w:rPr>
        <w:t>、各单位要</w:t>
      </w:r>
      <w:r w:rsidR="00051F4F">
        <w:rPr>
          <w:rFonts w:hint="eastAsia"/>
          <w:sz w:val="24"/>
          <w:szCs w:val="24"/>
        </w:rPr>
        <w:t>认真做好大型仪器（</w:t>
      </w:r>
      <w:r w:rsidR="00051F4F">
        <w:rPr>
          <w:rFonts w:ascii="宋体" w:hAnsi="宋体" w:cs="宋体" w:hint="eastAsia"/>
          <w:kern w:val="0"/>
        </w:rPr>
        <w:t>单价（或成套）≥40万元）</w:t>
      </w:r>
      <w:r w:rsidR="00051F4F">
        <w:rPr>
          <w:rFonts w:hint="eastAsia"/>
          <w:sz w:val="24"/>
          <w:szCs w:val="24"/>
        </w:rPr>
        <w:t>设备购置可行性论证报告。对拟购大型仪器设备的功能进行全面了解，所购仪器不仅要符合自身使用需要，还要考虑其他学科和专业需求。同时，还须重视仪器的功能开发利用，尽量多的物尽其用，提高使用效率。</w:t>
      </w:r>
    </w:p>
    <w:p w:rsidR="00051F4F" w:rsidRDefault="005B2C46" w:rsidP="00051F4F">
      <w:pPr>
        <w:spacing w:line="460" w:lineRule="exact"/>
        <w:ind w:firstLineChars="200" w:firstLine="480"/>
        <w:rPr>
          <w:sz w:val="24"/>
          <w:szCs w:val="24"/>
        </w:rPr>
      </w:pPr>
      <w:r>
        <w:rPr>
          <w:rFonts w:hint="eastAsia"/>
          <w:sz w:val="24"/>
          <w:szCs w:val="24"/>
        </w:rPr>
        <w:t>4</w:t>
      </w:r>
      <w:r w:rsidR="00051F4F">
        <w:rPr>
          <w:rFonts w:hint="eastAsia"/>
          <w:sz w:val="24"/>
          <w:szCs w:val="24"/>
        </w:rPr>
        <w:t>、各单位</w:t>
      </w:r>
      <w:r w:rsidR="00651D1F">
        <w:rPr>
          <w:rFonts w:hint="eastAsia"/>
          <w:sz w:val="24"/>
          <w:szCs w:val="24"/>
        </w:rPr>
        <w:t>要</w:t>
      </w:r>
      <w:r w:rsidR="00051F4F">
        <w:rPr>
          <w:rFonts w:hint="eastAsia"/>
          <w:sz w:val="24"/>
          <w:szCs w:val="24"/>
        </w:rPr>
        <w:t>严格执行财政部明确规定的通用办公设备和家具购置费预算标准，实物资产配备数量，价格上限和最低使用年限</w:t>
      </w:r>
      <w:r w:rsidR="00651D1F">
        <w:rPr>
          <w:rFonts w:asciiTheme="majorEastAsia" w:eastAsiaTheme="majorEastAsia" w:hAnsiTheme="majorEastAsia" w:hint="eastAsia"/>
        </w:rPr>
        <w:t>（财资【2016】27号）《中央行政单位通用办公设备家具配置标准》</w:t>
      </w:r>
      <w:r w:rsidR="00051F4F">
        <w:rPr>
          <w:rFonts w:hint="eastAsia"/>
          <w:sz w:val="24"/>
          <w:szCs w:val="24"/>
        </w:rPr>
        <w:t>。</w:t>
      </w:r>
    </w:p>
    <w:p w:rsidR="00051F4F" w:rsidRDefault="005B2C46" w:rsidP="00051F4F">
      <w:pPr>
        <w:spacing w:line="460" w:lineRule="exact"/>
        <w:ind w:firstLineChars="200" w:firstLine="480"/>
        <w:rPr>
          <w:rFonts w:asciiTheme="minorEastAsia" w:hAnsiTheme="minorEastAsia" w:cs="宋体"/>
          <w:color w:val="333333"/>
          <w:kern w:val="0"/>
          <w:sz w:val="24"/>
          <w:szCs w:val="24"/>
        </w:rPr>
      </w:pPr>
      <w:r>
        <w:rPr>
          <w:rFonts w:hint="eastAsia"/>
          <w:sz w:val="24"/>
          <w:szCs w:val="24"/>
        </w:rPr>
        <w:t>5</w:t>
      </w:r>
      <w:r w:rsidR="00051F4F">
        <w:rPr>
          <w:rFonts w:hint="eastAsia"/>
          <w:sz w:val="24"/>
          <w:szCs w:val="24"/>
        </w:rPr>
        <w:t>、</w:t>
      </w:r>
      <w:r w:rsidR="00651D1F">
        <w:rPr>
          <w:rFonts w:hint="eastAsia"/>
          <w:sz w:val="24"/>
          <w:szCs w:val="24"/>
        </w:rPr>
        <w:t>各单位根据财务处的要求，</w:t>
      </w:r>
      <w:r w:rsidR="00051F4F">
        <w:rPr>
          <w:rFonts w:hint="eastAsia"/>
          <w:sz w:val="24"/>
          <w:szCs w:val="24"/>
        </w:rPr>
        <w:t>在编制</w:t>
      </w:r>
      <w:r w:rsidR="00051F4F">
        <w:rPr>
          <w:rFonts w:hint="eastAsia"/>
          <w:sz w:val="24"/>
          <w:szCs w:val="24"/>
        </w:rPr>
        <w:t>2</w:t>
      </w:r>
      <w:r w:rsidR="00051F4F">
        <w:rPr>
          <w:rFonts w:asciiTheme="minorEastAsia" w:hAnsiTheme="minorEastAsia" w:cs="宋体" w:hint="eastAsia"/>
          <w:color w:val="333333"/>
          <w:kern w:val="0"/>
          <w:sz w:val="24"/>
          <w:szCs w:val="24"/>
        </w:rPr>
        <w:t>00万元以上的项目预算时须填报《项目预算绩效目标申报表》，并在项目完成后次年对该项目进行绩效评价。</w:t>
      </w:r>
    </w:p>
    <w:p w:rsidR="00051F4F" w:rsidRDefault="00651D1F" w:rsidP="00B1235A">
      <w:pPr>
        <w:spacing w:beforeLines="50" w:afterLines="50" w:line="460" w:lineRule="exact"/>
        <w:ind w:firstLineChars="200" w:firstLine="482"/>
        <w:rPr>
          <w:b/>
          <w:bCs/>
          <w:sz w:val="24"/>
          <w:szCs w:val="24"/>
        </w:rPr>
      </w:pPr>
      <w:r>
        <w:rPr>
          <w:rFonts w:hint="eastAsia"/>
          <w:b/>
          <w:bCs/>
          <w:sz w:val="24"/>
          <w:szCs w:val="24"/>
        </w:rPr>
        <w:lastRenderedPageBreak/>
        <w:t>四、预算编制报送</w:t>
      </w:r>
      <w:r w:rsidR="00051F4F">
        <w:rPr>
          <w:rFonts w:hint="eastAsia"/>
          <w:b/>
          <w:bCs/>
          <w:sz w:val="24"/>
          <w:szCs w:val="24"/>
        </w:rPr>
        <w:t>程序</w:t>
      </w:r>
    </w:p>
    <w:p w:rsidR="00651D1F" w:rsidRPr="00651D1F" w:rsidRDefault="00651D1F" w:rsidP="00B1235A">
      <w:pPr>
        <w:spacing w:beforeLines="50" w:afterLines="50" w:line="440" w:lineRule="exact"/>
        <w:ind w:firstLineChars="200" w:firstLine="480"/>
        <w:rPr>
          <w:bCs/>
          <w:sz w:val="24"/>
          <w:szCs w:val="24"/>
        </w:rPr>
      </w:pPr>
      <w:r>
        <w:rPr>
          <w:rFonts w:hint="eastAsia"/>
          <w:bCs/>
          <w:sz w:val="24"/>
          <w:szCs w:val="24"/>
        </w:rPr>
        <w:t>各单位将本单位年度采购预算提交到资产管理处，报送材料应包括：《年度物资设备采购预算报告》及附件</w:t>
      </w:r>
      <w:r>
        <w:rPr>
          <w:rFonts w:hint="eastAsia"/>
          <w:bCs/>
          <w:sz w:val="24"/>
          <w:szCs w:val="24"/>
        </w:rPr>
        <w:t>1</w:t>
      </w:r>
      <w:r>
        <w:rPr>
          <w:rFonts w:hint="eastAsia"/>
          <w:bCs/>
          <w:sz w:val="24"/>
          <w:szCs w:val="24"/>
        </w:rPr>
        <w:t>《预算项目明细表》、附件</w:t>
      </w:r>
      <w:r>
        <w:rPr>
          <w:rFonts w:hint="eastAsia"/>
          <w:bCs/>
          <w:sz w:val="24"/>
          <w:szCs w:val="24"/>
        </w:rPr>
        <w:t>2</w:t>
      </w:r>
      <w:r>
        <w:rPr>
          <w:rFonts w:hint="eastAsia"/>
          <w:bCs/>
          <w:sz w:val="24"/>
          <w:szCs w:val="24"/>
        </w:rPr>
        <w:t>《大型仪器设备购置可行性论证报告》、附件</w:t>
      </w:r>
      <w:r>
        <w:rPr>
          <w:rFonts w:hint="eastAsia"/>
          <w:bCs/>
          <w:sz w:val="24"/>
          <w:szCs w:val="24"/>
        </w:rPr>
        <w:t>3</w:t>
      </w:r>
      <w:r w:rsidR="00CA38A2">
        <w:rPr>
          <w:rFonts w:hint="eastAsia"/>
          <w:bCs/>
          <w:sz w:val="24"/>
          <w:szCs w:val="24"/>
        </w:rPr>
        <w:t>《项目预算绩</w:t>
      </w:r>
      <w:r>
        <w:rPr>
          <w:rFonts w:hint="eastAsia"/>
          <w:bCs/>
          <w:sz w:val="24"/>
          <w:szCs w:val="24"/>
        </w:rPr>
        <w:t>效目标申报表》。</w:t>
      </w:r>
    </w:p>
    <w:p w:rsidR="00651D1F" w:rsidRPr="00651D1F" w:rsidRDefault="00651D1F" w:rsidP="00ED2633">
      <w:pPr>
        <w:spacing w:line="440" w:lineRule="exact"/>
        <w:ind w:firstLineChars="200" w:firstLine="482"/>
        <w:jc w:val="left"/>
        <w:rPr>
          <w:b/>
          <w:sz w:val="24"/>
          <w:szCs w:val="24"/>
        </w:rPr>
      </w:pPr>
      <w:r w:rsidRPr="00651D1F">
        <w:rPr>
          <w:rFonts w:hint="eastAsia"/>
          <w:b/>
          <w:sz w:val="24"/>
          <w:szCs w:val="24"/>
        </w:rPr>
        <w:t>五、预算编制审核工作程序</w:t>
      </w:r>
    </w:p>
    <w:p w:rsidR="00051F4F" w:rsidRDefault="00051F4F" w:rsidP="00ED2633">
      <w:pPr>
        <w:spacing w:line="440" w:lineRule="exact"/>
        <w:ind w:firstLineChars="200" w:firstLine="480"/>
        <w:jc w:val="left"/>
        <w:rPr>
          <w:sz w:val="24"/>
          <w:szCs w:val="24"/>
        </w:rPr>
      </w:pPr>
      <w:r>
        <w:rPr>
          <w:rFonts w:hint="eastAsia"/>
          <w:sz w:val="24"/>
          <w:szCs w:val="24"/>
        </w:rPr>
        <w:t>1</w:t>
      </w:r>
      <w:r>
        <w:rPr>
          <w:rFonts w:hint="eastAsia"/>
          <w:sz w:val="24"/>
          <w:szCs w:val="24"/>
        </w:rPr>
        <w:t>、</w:t>
      </w:r>
      <w:r>
        <w:rPr>
          <w:rFonts w:hint="eastAsia"/>
          <w:sz w:val="24"/>
          <w:szCs w:val="24"/>
        </w:rPr>
        <w:t>6</w:t>
      </w:r>
      <w:r>
        <w:rPr>
          <w:rFonts w:hint="eastAsia"/>
          <w:sz w:val="24"/>
          <w:szCs w:val="24"/>
        </w:rPr>
        <w:t>月</w:t>
      </w:r>
      <w:r>
        <w:rPr>
          <w:rFonts w:hint="eastAsia"/>
          <w:sz w:val="24"/>
          <w:szCs w:val="24"/>
        </w:rPr>
        <w:t>11</w:t>
      </w:r>
      <w:r>
        <w:rPr>
          <w:rFonts w:hint="eastAsia"/>
          <w:sz w:val="24"/>
          <w:szCs w:val="24"/>
        </w:rPr>
        <w:t>日</w:t>
      </w:r>
      <w:r>
        <w:rPr>
          <w:rFonts w:hint="eastAsia"/>
          <w:sz w:val="24"/>
          <w:szCs w:val="24"/>
        </w:rPr>
        <w:t>-6</w:t>
      </w:r>
      <w:r>
        <w:rPr>
          <w:rFonts w:hint="eastAsia"/>
          <w:sz w:val="24"/>
          <w:szCs w:val="24"/>
        </w:rPr>
        <w:t>月</w:t>
      </w:r>
      <w:r>
        <w:rPr>
          <w:rFonts w:hint="eastAsia"/>
          <w:sz w:val="24"/>
          <w:szCs w:val="24"/>
        </w:rPr>
        <w:t>20</w:t>
      </w:r>
      <w:r>
        <w:rPr>
          <w:rFonts w:hint="eastAsia"/>
          <w:sz w:val="24"/>
          <w:szCs w:val="24"/>
        </w:rPr>
        <w:t>日各单位通过政府采购平台将本单位编制的年度预算提交到资产管理处，同时提交纸质《大型仪器设备购置可行性论证报告》及</w:t>
      </w:r>
      <w:r>
        <w:rPr>
          <w:rFonts w:asciiTheme="minorEastAsia" w:hAnsiTheme="minorEastAsia" w:cs="宋体" w:hint="eastAsia"/>
          <w:color w:val="333333"/>
          <w:kern w:val="0"/>
          <w:sz w:val="24"/>
          <w:szCs w:val="24"/>
        </w:rPr>
        <w:t>《项目预算绩效目标申报表》</w:t>
      </w:r>
      <w:r>
        <w:rPr>
          <w:rFonts w:hint="eastAsia"/>
          <w:sz w:val="24"/>
          <w:szCs w:val="24"/>
        </w:rPr>
        <w:t>到资产管理处审核，对不符合要求的可行性报告或目标申报表予以退回。</w:t>
      </w:r>
    </w:p>
    <w:p w:rsidR="00051F4F" w:rsidRDefault="00051F4F" w:rsidP="00ED2633">
      <w:pPr>
        <w:spacing w:line="440" w:lineRule="exact"/>
        <w:ind w:firstLineChars="200" w:firstLine="480"/>
        <w:jc w:val="left"/>
        <w:rPr>
          <w:sz w:val="24"/>
          <w:szCs w:val="24"/>
        </w:rPr>
      </w:pPr>
      <w:r>
        <w:rPr>
          <w:rFonts w:hint="eastAsia"/>
          <w:sz w:val="24"/>
          <w:szCs w:val="24"/>
        </w:rPr>
        <w:t>2</w:t>
      </w:r>
      <w:r>
        <w:rPr>
          <w:rFonts w:hint="eastAsia"/>
          <w:sz w:val="24"/>
          <w:szCs w:val="24"/>
        </w:rPr>
        <w:t>、</w:t>
      </w:r>
      <w:r>
        <w:rPr>
          <w:rFonts w:hint="eastAsia"/>
          <w:sz w:val="24"/>
          <w:szCs w:val="24"/>
        </w:rPr>
        <w:t>6</w:t>
      </w:r>
      <w:r>
        <w:rPr>
          <w:rFonts w:hint="eastAsia"/>
          <w:sz w:val="24"/>
          <w:szCs w:val="24"/>
        </w:rPr>
        <w:t>月</w:t>
      </w:r>
      <w:r>
        <w:rPr>
          <w:rFonts w:hint="eastAsia"/>
          <w:sz w:val="24"/>
          <w:szCs w:val="24"/>
        </w:rPr>
        <w:t>21</w:t>
      </w:r>
      <w:r>
        <w:rPr>
          <w:rFonts w:hint="eastAsia"/>
          <w:sz w:val="24"/>
          <w:szCs w:val="24"/>
        </w:rPr>
        <w:t>日</w:t>
      </w:r>
      <w:r>
        <w:rPr>
          <w:rFonts w:hint="eastAsia"/>
          <w:sz w:val="24"/>
          <w:szCs w:val="24"/>
        </w:rPr>
        <w:t>-6</w:t>
      </w:r>
      <w:r>
        <w:rPr>
          <w:rFonts w:hint="eastAsia"/>
          <w:sz w:val="24"/>
          <w:szCs w:val="24"/>
        </w:rPr>
        <w:t>月</w:t>
      </w:r>
      <w:r>
        <w:rPr>
          <w:rFonts w:hint="eastAsia"/>
          <w:sz w:val="24"/>
          <w:szCs w:val="24"/>
        </w:rPr>
        <w:t>25</w:t>
      </w:r>
      <w:r>
        <w:rPr>
          <w:rFonts w:hint="eastAsia"/>
          <w:sz w:val="24"/>
          <w:szCs w:val="24"/>
        </w:rPr>
        <w:t>日资产管理处汇总全校各单位预算。</w:t>
      </w:r>
    </w:p>
    <w:p w:rsidR="00051F4F" w:rsidRDefault="00051F4F" w:rsidP="00ED2633">
      <w:pPr>
        <w:spacing w:line="440" w:lineRule="exact"/>
        <w:ind w:firstLineChars="200" w:firstLine="480"/>
        <w:rPr>
          <w:color w:val="000000"/>
          <w:sz w:val="24"/>
          <w:szCs w:val="24"/>
        </w:rPr>
      </w:pPr>
      <w:r>
        <w:rPr>
          <w:rFonts w:hint="eastAsia"/>
          <w:sz w:val="24"/>
          <w:szCs w:val="24"/>
        </w:rPr>
        <w:t>3</w:t>
      </w:r>
      <w:r>
        <w:rPr>
          <w:rFonts w:hint="eastAsia"/>
          <w:sz w:val="24"/>
          <w:szCs w:val="24"/>
        </w:rPr>
        <w:t>、</w:t>
      </w:r>
      <w:r>
        <w:rPr>
          <w:rFonts w:hint="eastAsia"/>
          <w:sz w:val="24"/>
          <w:szCs w:val="24"/>
        </w:rPr>
        <w:t>6</w:t>
      </w:r>
      <w:r>
        <w:rPr>
          <w:rFonts w:hint="eastAsia"/>
          <w:sz w:val="24"/>
          <w:szCs w:val="24"/>
        </w:rPr>
        <w:t>月</w:t>
      </w:r>
      <w:r>
        <w:rPr>
          <w:rFonts w:hint="eastAsia"/>
          <w:sz w:val="24"/>
          <w:szCs w:val="24"/>
        </w:rPr>
        <w:t>26</w:t>
      </w:r>
      <w:r>
        <w:rPr>
          <w:rFonts w:hint="eastAsia"/>
          <w:sz w:val="24"/>
          <w:szCs w:val="24"/>
        </w:rPr>
        <w:t>日</w:t>
      </w:r>
      <w:r>
        <w:rPr>
          <w:rFonts w:hint="eastAsia"/>
          <w:sz w:val="24"/>
          <w:szCs w:val="24"/>
        </w:rPr>
        <w:t>-7</w:t>
      </w:r>
      <w:r>
        <w:rPr>
          <w:rFonts w:hint="eastAsia"/>
          <w:sz w:val="24"/>
          <w:szCs w:val="24"/>
        </w:rPr>
        <w:t>月</w:t>
      </w:r>
      <w:r>
        <w:rPr>
          <w:rFonts w:hint="eastAsia"/>
          <w:sz w:val="24"/>
          <w:szCs w:val="24"/>
        </w:rPr>
        <w:t>10</w:t>
      </w:r>
      <w:r>
        <w:rPr>
          <w:rFonts w:hint="eastAsia"/>
          <w:sz w:val="24"/>
          <w:szCs w:val="24"/>
        </w:rPr>
        <w:t>日各经费主管部门到全校各单位调研，</w:t>
      </w:r>
      <w:r>
        <w:rPr>
          <w:rFonts w:hint="eastAsia"/>
          <w:color w:val="000000"/>
          <w:sz w:val="24"/>
          <w:szCs w:val="24"/>
        </w:rPr>
        <w:t>充分听取意见，相互沟通，初步确定各单位下年度预算。</w:t>
      </w:r>
    </w:p>
    <w:p w:rsidR="00051F4F" w:rsidRDefault="00051F4F" w:rsidP="00ED2633">
      <w:pPr>
        <w:spacing w:line="440" w:lineRule="exact"/>
        <w:ind w:firstLineChars="200" w:firstLine="480"/>
        <w:jc w:val="left"/>
        <w:rPr>
          <w:sz w:val="24"/>
          <w:szCs w:val="24"/>
        </w:rPr>
      </w:pPr>
      <w:r>
        <w:rPr>
          <w:rFonts w:hint="eastAsia"/>
          <w:sz w:val="24"/>
          <w:szCs w:val="24"/>
        </w:rPr>
        <w:t>4</w:t>
      </w:r>
      <w:r>
        <w:rPr>
          <w:rFonts w:hint="eastAsia"/>
          <w:sz w:val="24"/>
          <w:szCs w:val="24"/>
        </w:rPr>
        <w:t>、</w:t>
      </w:r>
      <w:r>
        <w:rPr>
          <w:rFonts w:hint="eastAsia"/>
          <w:sz w:val="24"/>
          <w:szCs w:val="24"/>
        </w:rPr>
        <w:t>9</w:t>
      </w:r>
      <w:r>
        <w:rPr>
          <w:rFonts w:hint="eastAsia"/>
          <w:sz w:val="24"/>
          <w:szCs w:val="24"/>
        </w:rPr>
        <w:t>月</w:t>
      </w:r>
      <w:r>
        <w:rPr>
          <w:rFonts w:hint="eastAsia"/>
          <w:sz w:val="24"/>
          <w:szCs w:val="24"/>
        </w:rPr>
        <w:t>20</w:t>
      </w:r>
      <w:r>
        <w:rPr>
          <w:rFonts w:hint="eastAsia"/>
          <w:sz w:val="24"/>
          <w:szCs w:val="24"/>
        </w:rPr>
        <w:t>日之前资产管理处根据申请单位提交论证报告的时间先后顺序完成咨询论证会</w:t>
      </w:r>
      <w:r>
        <w:rPr>
          <w:sz w:val="24"/>
          <w:szCs w:val="24"/>
        </w:rPr>
        <w:t>。</w:t>
      </w:r>
      <w:r>
        <w:rPr>
          <w:rFonts w:hint="eastAsia"/>
          <w:sz w:val="24"/>
          <w:szCs w:val="24"/>
        </w:rPr>
        <w:t>咨询论证会</w:t>
      </w:r>
      <w:r>
        <w:rPr>
          <w:sz w:val="24"/>
          <w:szCs w:val="24"/>
        </w:rPr>
        <w:t>由</w:t>
      </w:r>
      <w:r>
        <w:rPr>
          <w:rFonts w:hint="eastAsia"/>
          <w:sz w:val="24"/>
          <w:szCs w:val="24"/>
        </w:rPr>
        <w:t>资产管理处</w:t>
      </w:r>
      <w:r>
        <w:rPr>
          <w:sz w:val="24"/>
          <w:szCs w:val="24"/>
        </w:rPr>
        <w:t>组织召开</w:t>
      </w:r>
      <w:r>
        <w:rPr>
          <w:rFonts w:hint="eastAsia"/>
          <w:sz w:val="24"/>
          <w:szCs w:val="24"/>
        </w:rPr>
        <w:t>，</w:t>
      </w:r>
      <w:r>
        <w:rPr>
          <w:sz w:val="24"/>
          <w:szCs w:val="24"/>
        </w:rPr>
        <w:t>财务处、</w:t>
      </w:r>
      <w:r>
        <w:rPr>
          <w:rFonts w:hint="eastAsia"/>
          <w:sz w:val="24"/>
          <w:szCs w:val="24"/>
        </w:rPr>
        <w:t>经费所属部门（研究生院、科技处、社科处、实验室建设与管理中心）、申购单位等部门负责人（或代表）参加。会议主要内容如下：</w:t>
      </w:r>
    </w:p>
    <w:p w:rsidR="00051F4F" w:rsidRDefault="00051F4F" w:rsidP="00ED2633">
      <w:pPr>
        <w:spacing w:line="440" w:lineRule="exact"/>
        <w:ind w:firstLineChars="175" w:firstLine="42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由</w:t>
      </w:r>
      <w:r>
        <w:rPr>
          <w:rFonts w:hint="eastAsia"/>
          <w:sz w:val="24"/>
          <w:szCs w:val="24"/>
        </w:rPr>
        <w:t>申购单位负责人</w:t>
      </w:r>
      <w:r>
        <w:rPr>
          <w:sz w:val="24"/>
          <w:szCs w:val="24"/>
        </w:rPr>
        <w:t>介绍拟</w:t>
      </w:r>
      <w:r>
        <w:rPr>
          <w:rFonts w:hint="eastAsia"/>
          <w:sz w:val="24"/>
          <w:szCs w:val="24"/>
        </w:rPr>
        <w:t>购</w:t>
      </w:r>
      <w:r>
        <w:rPr>
          <w:sz w:val="24"/>
          <w:szCs w:val="24"/>
        </w:rPr>
        <w:t>产品情况</w:t>
      </w:r>
      <w:r>
        <w:rPr>
          <w:rFonts w:hint="eastAsia"/>
          <w:sz w:val="24"/>
          <w:szCs w:val="24"/>
        </w:rPr>
        <w:t>，并解答参会人员提出的疑问。</w:t>
      </w:r>
    </w:p>
    <w:p w:rsidR="00051F4F" w:rsidRDefault="00051F4F" w:rsidP="00ED2633">
      <w:pPr>
        <w:spacing w:line="440" w:lineRule="exact"/>
        <w:ind w:firstLineChars="175" w:firstLine="420"/>
        <w:jc w:val="left"/>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研究确定货物与服务采购项目</w:t>
      </w:r>
      <w:r>
        <w:rPr>
          <w:rFonts w:hint="eastAsia"/>
          <w:sz w:val="24"/>
          <w:szCs w:val="24"/>
        </w:rPr>
        <w:t>采购预算等主要内容。</w:t>
      </w:r>
    </w:p>
    <w:p w:rsidR="00051F4F" w:rsidRDefault="00051F4F" w:rsidP="00ED2633">
      <w:pPr>
        <w:spacing w:line="440" w:lineRule="exact"/>
        <w:ind w:firstLineChars="175" w:firstLine="420"/>
        <w:jc w:val="left"/>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完成《</w:t>
      </w:r>
      <w:r>
        <w:rPr>
          <w:rFonts w:hint="eastAsia"/>
          <w:sz w:val="24"/>
          <w:szCs w:val="24"/>
        </w:rPr>
        <w:t>大型仪器设备购置</w:t>
      </w:r>
      <w:r>
        <w:rPr>
          <w:sz w:val="24"/>
          <w:szCs w:val="24"/>
        </w:rPr>
        <w:t>可行性论证报告》相应内容的填写并签署意见。</w:t>
      </w:r>
    </w:p>
    <w:p w:rsidR="00051F4F" w:rsidRDefault="00051F4F" w:rsidP="00ED2633">
      <w:pPr>
        <w:spacing w:line="440" w:lineRule="exact"/>
        <w:ind w:firstLineChars="200" w:firstLine="480"/>
        <w:rPr>
          <w:sz w:val="24"/>
          <w:szCs w:val="24"/>
        </w:rPr>
      </w:pPr>
      <w:r>
        <w:rPr>
          <w:rFonts w:hint="eastAsia"/>
          <w:sz w:val="24"/>
          <w:szCs w:val="24"/>
        </w:rPr>
        <w:t>通过咨询论证会的仪器设备可编制进入下年度的</w:t>
      </w:r>
      <w:r>
        <w:rPr>
          <w:sz w:val="24"/>
          <w:szCs w:val="24"/>
        </w:rPr>
        <w:t>政府采购</w:t>
      </w:r>
      <w:r>
        <w:rPr>
          <w:rFonts w:hint="eastAsia"/>
          <w:sz w:val="24"/>
          <w:szCs w:val="24"/>
        </w:rPr>
        <w:t>预算并立项购置，未通过的不可编入下年度的政府采购预算。</w:t>
      </w:r>
    </w:p>
    <w:p w:rsidR="00051F4F" w:rsidRDefault="00051F4F" w:rsidP="00ED2633">
      <w:pPr>
        <w:spacing w:line="440" w:lineRule="exact"/>
        <w:ind w:firstLineChars="200" w:firstLine="480"/>
        <w:rPr>
          <w:sz w:val="24"/>
          <w:szCs w:val="24"/>
        </w:rPr>
      </w:pPr>
      <w:r>
        <w:rPr>
          <w:rFonts w:hint="eastAsia"/>
          <w:sz w:val="24"/>
          <w:szCs w:val="24"/>
        </w:rPr>
        <w:t>5</w:t>
      </w:r>
      <w:r>
        <w:rPr>
          <w:rFonts w:hint="eastAsia"/>
          <w:sz w:val="24"/>
          <w:szCs w:val="24"/>
        </w:rPr>
        <w:t>、</w:t>
      </w:r>
      <w:r>
        <w:rPr>
          <w:rFonts w:hint="eastAsia"/>
          <w:sz w:val="24"/>
          <w:szCs w:val="24"/>
        </w:rPr>
        <w:t>9</w:t>
      </w:r>
      <w:r>
        <w:rPr>
          <w:rFonts w:hint="eastAsia"/>
          <w:sz w:val="24"/>
          <w:szCs w:val="24"/>
        </w:rPr>
        <w:t>月</w:t>
      </w:r>
      <w:r>
        <w:rPr>
          <w:rFonts w:hint="eastAsia"/>
          <w:sz w:val="24"/>
          <w:szCs w:val="24"/>
        </w:rPr>
        <w:t>30</w:t>
      </w:r>
      <w:r>
        <w:rPr>
          <w:rFonts w:hint="eastAsia"/>
          <w:sz w:val="24"/>
          <w:szCs w:val="24"/>
        </w:rPr>
        <w:t>日定稿全校下年度政府采购预算表。</w:t>
      </w:r>
    </w:p>
    <w:p w:rsidR="00051F4F" w:rsidRDefault="00BC08D3" w:rsidP="00B1235A">
      <w:pPr>
        <w:spacing w:beforeLines="50" w:afterLines="50" w:line="440" w:lineRule="exact"/>
        <w:ind w:firstLineChars="200" w:firstLine="482"/>
        <w:rPr>
          <w:b/>
          <w:bCs/>
          <w:color w:val="000000"/>
          <w:sz w:val="24"/>
          <w:szCs w:val="24"/>
        </w:rPr>
      </w:pPr>
      <w:r>
        <w:rPr>
          <w:rFonts w:hint="eastAsia"/>
          <w:b/>
          <w:bCs/>
          <w:color w:val="000000"/>
          <w:sz w:val="24"/>
          <w:szCs w:val="24"/>
        </w:rPr>
        <w:t>六</w:t>
      </w:r>
      <w:r w:rsidR="00051F4F">
        <w:rPr>
          <w:rFonts w:hint="eastAsia"/>
          <w:b/>
          <w:bCs/>
          <w:color w:val="000000"/>
          <w:sz w:val="24"/>
          <w:szCs w:val="24"/>
        </w:rPr>
        <w:t>、其他事项</w:t>
      </w:r>
    </w:p>
    <w:p w:rsidR="00051F4F" w:rsidRDefault="00051F4F" w:rsidP="00ED2633">
      <w:pPr>
        <w:spacing w:line="440" w:lineRule="exact"/>
        <w:ind w:firstLineChars="200" w:firstLine="480"/>
        <w:rPr>
          <w:sz w:val="24"/>
          <w:szCs w:val="24"/>
        </w:rPr>
      </w:pPr>
      <w:r>
        <w:rPr>
          <w:rFonts w:hint="eastAsia"/>
          <w:sz w:val="24"/>
          <w:szCs w:val="24"/>
        </w:rPr>
        <w:t>1</w:t>
      </w:r>
      <w:r>
        <w:rPr>
          <w:rFonts w:hint="eastAsia"/>
          <w:sz w:val="24"/>
          <w:szCs w:val="24"/>
        </w:rPr>
        <w:t>、各单位要严格按照批准的预算项目进行采购，不得擅自改变资金用途和超标准采购。</w:t>
      </w:r>
      <w:r w:rsidR="00BC08D3">
        <w:rPr>
          <w:rFonts w:hint="eastAsia"/>
          <w:sz w:val="24"/>
          <w:szCs w:val="24"/>
        </w:rPr>
        <w:t>要建立项目预算台帐，项目从立项到验收使用全过程要有记录，项目完成后，将相关资料及时归档管理。</w:t>
      </w:r>
    </w:p>
    <w:p w:rsidR="00051F4F" w:rsidRDefault="00051F4F" w:rsidP="00ED2633">
      <w:pPr>
        <w:spacing w:line="440" w:lineRule="exact"/>
        <w:ind w:firstLineChars="200" w:firstLine="480"/>
        <w:rPr>
          <w:sz w:val="24"/>
          <w:szCs w:val="24"/>
        </w:rPr>
      </w:pPr>
      <w:r>
        <w:rPr>
          <w:rFonts w:hint="eastAsia"/>
          <w:color w:val="000000"/>
          <w:sz w:val="24"/>
          <w:szCs w:val="24"/>
        </w:rPr>
        <w:t>2</w:t>
      </w:r>
      <w:r>
        <w:rPr>
          <w:rFonts w:hint="eastAsia"/>
          <w:color w:val="000000"/>
          <w:sz w:val="24"/>
          <w:szCs w:val="24"/>
        </w:rPr>
        <w:t>、学校对各单位每年的</w:t>
      </w:r>
      <w:r w:rsidR="00F03B0F">
        <w:rPr>
          <w:rFonts w:hint="eastAsia"/>
          <w:color w:val="000000"/>
          <w:sz w:val="24"/>
          <w:szCs w:val="24"/>
        </w:rPr>
        <w:t>采购</w:t>
      </w:r>
      <w:r>
        <w:rPr>
          <w:rFonts w:hint="eastAsia"/>
          <w:color w:val="000000"/>
          <w:sz w:val="24"/>
          <w:szCs w:val="24"/>
        </w:rPr>
        <w:t>预算执行情况进行考核，</w:t>
      </w:r>
      <w:r>
        <w:rPr>
          <w:rFonts w:hint="eastAsia"/>
          <w:sz w:val="24"/>
          <w:szCs w:val="24"/>
        </w:rPr>
        <w:t>考核结果作为预算分配重要的指标参考。</w:t>
      </w:r>
      <w:bookmarkStart w:id="0" w:name="_GoBack"/>
      <w:bookmarkEnd w:id="0"/>
    </w:p>
    <w:p w:rsidR="00051F4F" w:rsidRDefault="00ED2633" w:rsidP="00ED2633">
      <w:pPr>
        <w:spacing w:line="460" w:lineRule="exact"/>
        <w:ind w:firstLineChars="2150" w:firstLine="5160"/>
        <w:rPr>
          <w:sz w:val="24"/>
          <w:szCs w:val="24"/>
        </w:rPr>
      </w:pPr>
      <w:r>
        <w:rPr>
          <w:rFonts w:hint="eastAsia"/>
          <w:sz w:val="24"/>
          <w:szCs w:val="24"/>
        </w:rPr>
        <w:t>资产管理处</w:t>
      </w:r>
      <w:r>
        <w:rPr>
          <w:rFonts w:hint="eastAsia"/>
          <w:sz w:val="24"/>
          <w:szCs w:val="24"/>
        </w:rPr>
        <w:t xml:space="preserve">  </w:t>
      </w:r>
      <w:r>
        <w:rPr>
          <w:rFonts w:hint="eastAsia"/>
          <w:sz w:val="24"/>
          <w:szCs w:val="24"/>
        </w:rPr>
        <w:t>财务处</w:t>
      </w:r>
    </w:p>
    <w:p w:rsidR="001B2FEB" w:rsidRPr="00B1235A" w:rsidRDefault="00ED2633" w:rsidP="00B1235A">
      <w:pPr>
        <w:spacing w:line="460" w:lineRule="exact"/>
        <w:ind w:firstLineChars="2200" w:firstLine="5280"/>
        <w:rPr>
          <w:sz w:val="24"/>
          <w:szCs w:val="24"/>
        </w:rPr>
      </w:pPr>
      <w:r>
        <w:rPr>
          <w:rFonts w:hint="eastAsia"/>
          <w:sz w:val="24"/>
          <w:szCs w:val="24"/>
        </w:rPr>
        <w:t>2019</w:t>
      </w:r>
      <w:r>
        <w:rPr>
          <w:rFonts w:hint="eastAsia"/>
          <w:sz w:val="24"/>
          <w:szCs w:val="24"/>
        </w:rPr>
        <w:t>年</w:t>
      </w:r>
      <w:r>
        <w:rPr>
          <w:rFonts w:hint="eastAsia"/>
          <w:sz w:val="24"/>
          <w:szCs w:val="24"/>
        </w:rPr>
        <w:t>3</w:t>
      </w:r>
      <w:r>
        <w:rPr>
          <w:rFonts w:hint="eastAsia"/>
          <w:sz w:val="24"/>
          <w:szCs w:val="24"/>
        </w:rPr>
        <w:t>月</w:t>
      </w:r>
      <w:r>
        <w:rPr>
          <w:rFonts w:hint="eastAsia"/>
          <w:sz w:val="24"/>
          <w:szCs w:val="24"/>
        </w:rPr>
        <w:t>11</w:t>
      </w:r>
      <w:r>
        <w:rPr>
          <w:rFonts w:hint="eastAsia"/>
          <w:sz w:val="24"/>
          <w:szCs w:val="24"/>
        </w:rPr>
        <w:t>日</w:t>
      </w:r>
    </w:p>
    <w:sectPr w:rsidR="001B2FEB" w:rsidRPr="00B1235A" w:rsidSect="005B2C46">
      <w:pgSz w:w="11906" w:h="16838"/>
      <w:pgMar w:top="1276"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621" w:rsidRDefault="00555621" w:rsidP="00651D1F">
      <w:r>
        <w:separator/>
      </w:r>
    </w:p>
  </w:endnote>
  <w:endnote w:type="continuationSeparator" w:id="0">
    <w:p w:rsidR="00555621" w:rsidRDefault="00555621" w:rsidP="00651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621" w:rsidRDefault="00555621" w:rsidP="00651D1F">
      <w:r>
        <w:separator/>
      </w:r>
    </w:p>
  </w:footnote>
  <w:footnote w:type="continuationSeparator" w:id="0">
    <w:p w:rsidR="00555621" w:rsidRDefault="00555621" w:rsidP="00651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057D4A"/>
    <w:multiLevelType w:val="singleLevel"/>
    <w:tmpl w:val="BA057D4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F4F"/>
    <w:rsid w:val="00000995"/>
    <w:rsid w:val="00051F4F"/>
    <w:rsid w:val="001B134D"/>
    <w:rsid w:val="0022611A"/>
    <w:rsid w:val="0023737A"/>
    <w:rsid w:val="00334050"/>
    <w:rsid w:val="004519CC"/>
    <w:rsid w:val="0046280F"/>
    <w:rsid w:val="00472239"/>
    <w:rsid w:val="00555621"/>
    <w:rsid w:val="005B2C46"/>
    <w:rsid w:val="00651D1F"/>
    <w:rsid w:val="00824949"/>
    <w:rsid w:val="00900558"/>
    <w:rsid w:val="00A111BB"/>
    <w:rsid w:val="00A90E61"/>
    <w:rsid w:val="00B1235A"/>
    <w:rsid w:val="00B247B2"/>
    <w:rsid w:val="00B73386"/>
    <w:rsid w:val="00BC08D3"/>
    <w:rsid w:val="00CA38A2"/>
    <w:rsid w:val="00E54255"/>
    <w:rsid w:val="00E76A15"/>
    <w:rsid w:val="00ED2633"/>
    <w:rsid w:val="00EF6548"/>
    <w:rsid w:val="00EF7466"/>
    <w:rsid w:val="00F03B0F"/>
    <w:rsid w:val="00FB6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F4F"/>
    <w:pPr>
      <w:ind w:firstLineChars="200" w:firstLine="420"/>
    </w:pPr>
  </w:style>
  <w:style w:type="paragraph" w:styleId="a4">
    <w:name w:val="header"/>
    <w:basedOn w:val="a"/>
    <w:link w:val="Char"/>
    <w:uiPriority w:val="99"/>
    <w:semiHidden/>
    <w:unhideWhenUsed/>
    <w:rsid w:val="00651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1D1F"/>
    <w:rPr>
      <w:sz w:val="18"/>
      <w:szCs w:val="18"/>
    </w:rPr>
  </w:style>
  <w:style w:type="paragraph" w:styleId="a5">
    <w:name w:val="footer"/>
    <w:basedOn w:val="a"/>
    <w:link w:val="Char0"/>
    <w:uiPriority w:val="99"/>
    <w:semiHidden/>
    <w:unhideWhenUsed/>
    <w:rsid w:val="00651D1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51D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222</Words>
  <Characters>1267</Characters>
  <Application>Microsoft Office Word</Application>
  <DocSecurity>0</DocSecurity>
  <Lines>10</Lines>
  <Paragraphs>2</Paragraphs>
  <ScaleCrop>false</ScaleCrop>
  <Company>微软中国</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cp:lastPrinted>2019-03-11T02:50:00Z</cp:lastPrinted>
  <dcterms:created xsi:type="dcterms:W3CDTF">2019-03-06T07:25:00Z</dcterms:created>
  <dcterms:modified xsi:type="dcterms:W3CDTF">2019-03-21T08:32:00Z</dcterms:modified>
</cp:coreProperties>
</file>